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E7E" w:rsidRPr="00A72778" w:rsidRDefault="00820E7E" w:rsidP="00A7277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72778">
        <w:rPr>
          <w:rFonts w:ascii="Times New Roman" w:hAnsi="Times New Roman" w:cs="Times New Roman"/>
          <w:b/>
          <w:sz w:val="26"/>
          <w:szCs w:val="26"/>
        </w:rPr>
        <w:t>Дидактическое пособие «Разноцветные шарики»</w:t>
      </w:r>
    </w:p>
    <w:p w:rsidR="00D21767" w:rsidRPr="00A72778" w:rsidRDefault="00D21767" w:rsidP="00A7277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F0079" w:rsidRPr="00A72778" w:rsidRDefault="00A72778" w:rsidP="00A7277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72778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D21767" w:rsidRPr="00A72778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3105150" cy="3105150"/>
            <wp:effectExtent l="19050" t="0" r="0" b="0"/>
            <wp:docPr id="5" name="Рисунок 5" descr="C:\Users\dns\AppData\Local\Microsoft\Windows\INetCache\Content.Word\photo_2024-11-15_12-55-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ns\AppData\Local\Microsoft\Windows\INetCache\Content.Word\photo_2024-11-15_12-55-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636" cy="31126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0079" w:rsidRPr="00A72778" w:rsidRDefault="00D21767" w:rsidP="00A72778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A7277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</w:t>
      </w:r>
    </w:p>
    <w:p w:rsidR="00442B8B" w:rsidRPr="00A72778" w:rsidRDefault="00BF0079" w:rsidP="00A72778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A72778">
        <w:rPr>
          <w:rFonts w:ascii="Times New Roman" w:hAnsi="Times New Roman" w:cs="Times New Roman"/>
          <w:b/>
          <w:sz w:val="26"/>
          <w:szCs w:val="26"/>
        </w:rPr>
        <w:t>Автор пособия</w:t>
      </w:r>
      <w:r w:rsidR="00442B8B" w:rsidRPr="00A72778">
        <w:rPr>
          <w:rFonts w:ascii="Times New Roman" w:hAnsi="Times New Roman" w:cs="Times New Roman"/>
          <w:b/>
          <w:sz w:val="26"/>
          <w:szCs w:val="26"/>
        </w:rPr>
        <w:t>:</w:t>
      </w:r>
    </w:p>
    <w:p w:rsidR="00442B8B" w:rsidRPr="00A72778" w:rsidRDefault="00FD7E07" w:rsidP="00A72778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A72778">
        <w:rPr>
          <w:rFonts w:ascii="Times New Roman" w:hAnsi="Times New Roman" w:cs="Times New Roman"/>
          <w:sz w:val="26"/>
          <w:szCs w:val="26"/>
        </w:rPr>
        <w:t>воспитатель</w:t>
      </w:r>
      <w:r w:rsidR="00442B8B" w:rsidRPr="00A72778">
        <w:rPr>
          <w:rFonts w:ascii="Times New Roman" w:hAnsi="Times New Roman" w:cs="Times New Roman"/>
          <w:sz w:val="26"/>
          <w:szCs w:val="26"/>
        </w:rPr>
        <w:t xml:space="preserve"> первой квалификационной категории</w:t>
      </w:r>
    </w:p>
    <w:p w:rsidR="00442B8B" w:rsidRPr="00A72778" w:rsidRDefault="00442B8B" w:rsidP="00A72778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A72778">
        <w:rPr>
          <w:rFonts w:ascii="Times New Roman" w:hAnsi="Times New Roman" w:cs="Times New Roman"/>
          <w:sz w:val="26"/>
          <w:szCs w:val="26"/>
        </w:rPr>
        <w:t>МБДОУ «Детский сад № 42»</w:t>
      </w:r>
      <w:r w:rsidR="00BF0079" w:rsidRPr="00A7277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F0079" w:rsidRPr="00A72778" w:rsidRDefault="00442B8B" w:rsidP="00A72778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A72778">
        <w:rPr>
          <w:rFonts w:ascii="Times New Roman" w:hAnsi="Times New Roman" w:cs="Times New Roman"/>
          <w:sz w:val="26"/>
          <w:szCs w:val="26"/>
        </w:rPr>
        <w:t>Манылова Виолетта Андреевна</w:t>
      </w:r>
    </w:p>
    <w:p w:rsidR="00442B8B" w:rsidRPr="00A72778" w:rsidRDefault="00442B8B" w:rsidP="00A72778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501F25" w:rsidRPr="00A72778" w:rsidRDefault="00501F25" w:rsidP="00A72778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72778">
        <w:rPr>
          <w:rFonts w:ascii="Times New Roman" w:hAnsi="Times New Roman" w:cs="Times New Roman"/>
          <w:b/>
          <w:sz w:val="26"/>
          <w:szCs w:val="26"/>
        </w:rPr>
        <w:t>Краткая аннотация:</w:t>
      </w:r>
    </w:p>
    <w:p w:rsidR="00FD7E07" w:rsidRPr="00A72778" w:rsidRDefault="00BF0079" w:rsidP="00A7277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2778">
        <w:rPr>
          <w:rFonts w:ascii="Times New Roman" w:hAnsi="Times New Roman" w:cs="Times New Roman"/>
          <w:sz w:val="26"/>
          <w:szCs w:val="26"/>
        </w:rPr>
        <w:t xml:space="preserve">Дидактическое пособие «Разноцветные шарики» можно </w:t>
      </w:r>
      <w:r w:rsidR="00FD7E07" w:rsidRPr="00A72778">
        <w:rPr>
          <w:rFonts w:ascii="Times New Roman" w:hAnsi="Times New Roman" w:cs="Times New Roman"/>
          <w:sz w:val="26"/>
          <w:szCs w:val="26"/>
        </w:rPr>
        <w:t>использовать при</w:t>
      </w:r>
      <w:r w:rsidR="00442B8B" w:rsidRPr="00A72778">
        <w:rPr>
          <w:rFonts w:ascii="Times New Roman" w:hAnsi="Times New Roman" w:cs="Times New Roman"/>
          <w:sz w:val="26"/>
          <w:szCs w:val="26"/>
        </w:rPr>
        <w:t xml:space="preserve"> </w:t>
      </w:r>
      <w:r w:rsidR="00FD7E07" w:rsidRPr="00A72778">
        <w:rPr>
          <w:rFonts w:ascii="Times New Roman" w:hAnsi="Times New Roman" w:cs="Times New Roman"/>
          <w:sz w:val="26"/>
          <w:szCs w:val="26"/>
        </w:rPr>
        <w:t>организации совместной</w:t>
      </w:r>
      <w:r w:rsidR="00442B8B" w:rsidRPr="00A72778">
        <w:rPr>
          <w:rFonts w:ascii="Times New Roman" w:hAnsi="Times New Roman" w:cs="Times New Roman"/>
          <w:sz w:val="26"/>
          <w:szCs w:val="26"/>
        </w:rPr>
        <w:t xml:space="preserve"> </w:t>
      </w:r>
      <w:r w:rsidR="00FD7E07" w:rsidRPr="00A72778">
        <w:rPr>
          <w:rFonts w:ascii="Times New Roman" w:hAnsi="Times New Roman" w:cs="Times New Roman"/>
          <w:sz w:val="26"/>
          <w:szCs w:val="26"/>
        </w:rPr>
        <w:t xml:space="preserve">деятельности </w:t>
      </w:r>
      <w:proofErr w:type="gramStart"/>
      <w:r w:rsidR="00FD7E07" w:rsidRPr="00A72778">
        <w:rPr>
          <w:rFonts w:ascii="Times New Roman" w:hAnsi="Times New Roman" w:cs="Times New Roman"/>
          <w:sz w:val="26"/>
          <w:szCs w:val="26"/>
        </w:rPr>
        <w:t>со</w:t>
      </w:r>
      <w:proofErr w:type="gramEnd"/>
      <w:r w:rsidR="00442B8B" w:rsidRPr="00A72778">
        <w:rPr>
          <w:rFonts w:ascii="Times New Roman" w:hAnsi="Times New Roman" w:cs="Times New Roman"/>
          <w:sz w:val="26"/>
          <w:szCs w:val="26"/>
        </w:rPr>
        <w:t xml:space="preserve"> </w:t>
      </w:r>
      <w:r w:rsidR="00FD7E07" w:rsidRPr="00A72778">
        <w:rPr>
          <w:rFonts w:ascii="Times New Roman" w:hAnsi="Times New Roman" w:cs="Times New Roman"/>
          <w:sz w:val="26"/>
          <w:szCs w:val="26"/>
        </w:rPr>
        <w:t>взрослыми (как педагогами, так и родителями</w:t>
      </w:r>
      <w:r w:rsidR="00F7423C" w:rsidRPr="00A72778">
        <w:rPr>
          <w:rFonts w:ascii="Times New Roman" w:hAnsi="Times New Roman" w:cs="Times New Roman"/>
          <w:sz w:val="26"/>
          <w:szCs w:val="26"/>
        </w:rPr>
        <w:t xml:space="preserve"> (законными представителями</w:t>
      </w:r>
      <w:bookmarkStart w:id="0" w:name="_GoBack"/>
      <w:bookmarkEnd w:id="0"/>
      <w:r w:rsidR="00FD7E07" w:rsidRPr="00A72778">
        <w:rPr>
          <w:rFonts w:ascii="Times New Roman" w:hAnsi="Times New Roman" w:cs="Times New Roman"/>
          <w:sz w:val="26"/>
          <w:szCs w:val="26"/>
        </w:rPr>
        <w:t>), в</w:t>
      </w:r>
      <w:r w:rsidRPr="00A72778">
        <w:rPr>
          <w:rFonts w:ascii="Times New Roman" w:hAnsi="Times New Roman" w:cs="Times New Roman"/>
          <w:sz w:val="26"/>
          <w:szCs w:val="26"/>
        </w:rPr>
        <w:t xml:space="preserve"> образовательной деятельности, в индивидуальной работе и самостоятельной деятельности детей</w:t>
      </w:r>
      <w:r w:rsidR="0068621F" w:rsidRPr="00A72778">
        <w:rPr>
          <w:rFonts w:ascii="Times New Roman" w:hAnsi="Times New Roman" w:cs="Times New Roman"/>
          <w:sz w:val="26"/>
          <w:szCs w:val="26"/>
        </w:rPr>
        <w:t xml:space="preserve">. </w:t>
      </w:r>
      <w:r w:rsidR="007146D4" w:rsidRPr="00A72778">
        <w:rPr>
          <w:rFonts w:ascii="Times New Roman" w:hAnsi="Times New Roman" w:cs="Times New Roman"/>
          <w:sz w:val="26"/>
          <w:szCs w:val="26"/>
        </w:rPr>
        <w:t>Пособие разработано для детей 3 года жизни</w:t>
      </w:r>
      <w:r w:rsidR="004611AA" w:rsidRPr="00A72778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611AA" w:rsidRPr="00A72778" w:rsidRDefault="004611AA" w:rsidP="00A7277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2778">
        <w:rPr>
          <w:rFonts w:ascii="Times New Roman" w:hAnsi="Times New Roman" w:cs="Times New Roman"/>
          <w:sz w:val="26"/>
          <w:szCs w:val="26"/>
        </w:rPr>
        <w:t>Возраст 2-3 года является фундаментом для успешного умственного развития</w:t>
      </w:r>
      <w:r w:rsidR="00D46E08" w:rsidRPr="00A72778">
        <w:rPr>
          <w:rFonts w:ascii="Times New Roman" w:hAnsi="Times New Roman" w:cs="Times New Roman"/>
          <w:sz w:val="26"/>
          <w:szCs w:val="26"/>
        </w:rPr>
        <w:t>, начала сенсорной культуры и речевого</w:t>
      </w:r>
      <w:r w:rsidRPr="00A72778">
        <w:rPr>
          <w:rFonts w:ascii="Times New Roman" w:hAnsi="Times New Roman" w:cs="Times New Roman"/>
          <w:sz w:val="26"/>
          <w:szCs w:val="26"/>
        </w:rPr>
        <w:t xml:space="preserve"> развития</w:t>
      </w:r>
      <w:r w:rsidR="00D46E08" w:rsidRPr="00A72778">
        <w:rPr>
          <w:rFonts w:ascii="Times New Roman" w:hAnsi="Times New Roman" w:cs="Times New Roman"/>
          <w:sz w:val="26"/>
          <w:szCs w:val="26"/>
        </w:rPr>
        <w:t xml:space="preserve">. Ребенок познает </w:t>
      </w:r>
      <w:r w:rsidR="00E24D1E" w:rsidRPr="00A72778">
        <w:rPr>
          <w:rFonts w:ascii="Times New Roman" w:hAnsi="Times New Roman" w:cs="Times New Roman"/>
          <w:sz w:val="26"/>
          <w:szCs w:val="26"/>
        </w:rPr>
        <w:t>окружающий предметный</w:t>
      </w:r>
      <w:r w:rsidR="00D46E08" w:rsidRPr="00A72778">
        <w:rPr>
          <w:rFonts w:ascii="Times New Roman" w:hAnsi="Times New Roman" w:cs="Times New Roman"/>
          <w:sz w:val="26"/>
          <w:szCs w:val="26"/>
        </w:rPr>
        <w:t xml:space="preserve"> мир, выявляет</w:t>
      </w:r>
      <w:r w:rsidR="00E24D1E" w:rsidRPr="00A72778">
        <w:rPr>
          <w:rFonts w:ascii="Times New Roman" w:hAnsi="Times New Roman" w:cs="Times New Roman"/>
          <w:sz w:val="26"/>
          <w:szCs w:val="26"/>
        </w:rPr>
        <w:t xml:space="preserve"> и называет</w:t>
      </w:r>
      <w:r w:rsidR="00D46E08" w:rsidRPr="00A72778">
        <w:rPr>
          <w:rFonts w:ascii="Times New Roman" w:hAnsi="Times New Roman" w:cs="Times New Roman"/>
          <w:sz w:val="26"/>
          <w:szCs w:val="26"/>
        </w:rPr>
        <w:t xml:space="preserve"> свойства предметов</w:t>
      </w:r>
      <w:r w:rsidR="00E24D1E" w:rsidRPr="00A72778">
        <w:rPr>
          <w:rFonts w:ascii="Times New Roman" w:hAnsi="Times New Roman" w:cs="Times New Roman"/>
          <w:sz w:val="26"/>
          <w:szCs w:val="26"/>
        </w:rPr>
        <w:t xml:space="preserve"> </w:t>
      </w:r>
      <w:r w:rsidR="00D46E08" w:rsidRPr="00A72778">
        <w:rPr>
          <w:rFonts w:ascii="Times New Roman" w:hAnsi="Times New Roman" w:cs="Times New Roman"/>
          <w:sz w:val="26"/>
          <w:szCs w:val="26"/>
        </w:rPr>
        <w:t>-</w:t>
      </w:r>
      <w:r w:rsidR="00E24D1E" w:rsidRPr="00A72778">
        <w:rPr>
          <w:rFonts w:ascii="Times New Roman" w:hAnsi="Times New Roman" w:cs="Times New Roman"/>
          <w:sz w:val="26"/>
          <w:szCs w:val="26"/>
        </w:rPr>
        <w:t xml:space="preserve"> </w:t>
      </w:r>
      <w:r w:rsidR="00D46E08" w:rsidRPr="00A72778">
        <w:rPr>
          <w:rFonts w:ascii="Times New Roman" w:hAnsi="Times New Roman" w:cs="Times New Roman"/>
          <w:sz w:val="26"/>
          <w:szCs w:val="26"/>
        </w:rPr>
        <w:t>цвет,</w:t>
      </w:r>
      <w:r w:rsidR="00E24D1E" w:rsidRPr="00A72778">
        <w:rPr>
          <w:rFonts w:ascii="Times New Roman" w:hAnsi="Times New Roman" w:cs="Times New Roman"/>
          <w:sz w:val="26"/>
          <w:szCs w:val="26"/>
        </w:rPr>
        <w:t xml:space="preserve"> </w:t>
      </w:r>
      <w:r w:rsidR="00D46E08" w:rsidRPr="00A72778">
        <w:rPr>
          <w:rFonts w:ascii="Times New Roman" w:hAnsi="Times New Roman" w:cs="Times New Roman"/>
          <w:sz w:val="26"/>
          <w:szCs w:val="26"/>
        </w:rPr>
        <w:t>размер</w:t>
      </w:r>
      <w:r w:rsidR="00E24D1E" w:rsidRPr="00A72778">
        <w:rPr>
          <w:rFonts w:ascii="Times New Roman" w:hAnsi="Times New Roman" w:cs="Times New Roman"/>
          <w:sz w:val="26"/>
          <w:szCs w:val="26"/>
        </w:rPr>
        <w:t>. Именно в данном направлении поможет данное пособие.</w:t>
      </w:r>
    </w:p>
    <w:p w:rsidR="00E24D1E" w:rsidRPr="00A72778" w:rsidRDefault="00E24D1E" w:rsidP="00A72778">
      <w:pPr>
        <w:spacing w:after="0"/>
        <w:ind w:firstLine="709"/>
        <w:rPr>
          <w:rFonts w:ascii="Times New Roman" w:hAnsi="Times New Roman" w:cs="Times New Roman"/>
          <w:b/>
          <w:sz w:val="26"/>
          <w:szCs w:val="26"/>
        </w:rPr>
      </w:pPr>
    </w:p>
    <w:p w:rsidR="00FD7E07" w:rsidRPr="00A72778" w:rsidRDefault="00FD7E07" w:rsidP="00A72778">
      <w:pPr>
        <w:spacing w:after="0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72778">
        <w:rPr>
          <w:rFonts w:ascii="Times New Roman" w:hAnsi="Times New Roman" w:cs="Times New Roman"/>
          <w:b/>
          <w:sz w:val="26"/>
          <w:szCs w:val="26"/>
        </w:rPr>
        <w:t>Цель:</w:t>
      </w:r>
      <w:r w:rsidRPr="00A72778">
        <w:rPr>
          <w:rFonts w:ascii="Times New Roman" w:hAnsi="Times New Roman" w:cs="Times New Roman"/>
          <w:sz w:val="26"/>
          <w:szCs w:val="26"/>
        </w:rPr>
        <w:t xml:space="preserve"> </w:t>
      </w:r>
      <w:r w:rsidRPr="00A727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развитие умений сравнивать предметы (первого дара </w:t>
      </w:r>
      <w:proofErr w:type="spellStart"/>
      <w:r w:rsidRPr="00A727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Фребеля</w:t>
      </w:r>
      <w:proofErr w:type="spellEnd"/>
      <w:r w:rsidRPr="00A727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 между собой, выявляя общий признак и находить предмет по заданному признак</w:t>
      </w:r>
      <w:proofErr w:type="gramStart"/>
      <w:r w:rsidRPr="00A727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="00943592" w:rsidRPr="00A727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</w:t>
      </w:r>
      <w:proofErr w:type="gramEnd"/>
      <w:r w:rsidR="00943592" w:rsidRPr="00A727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цвет, размер), по двум признакам одновременно</w:t>
      </w:r>
      <w:r w:rsidRPr="00A727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24152E" w:rsidRPr="00A72778" w:rsidRDefault="0024152E" w:rsidP="00A7277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A7277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Задачи:</w:t>
      </w:r>
    </w:p>
    <w:p w:rsidR="000913E1" w:rsidRPr="00A72778" w:rsidRDefault="00460FA9" w:rsidP="00A72778">
      <w:pPr>
        <w:pStyle w:val="a3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727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Познакомить детей с карточками</w:t>
      </w:r>
      <w:r w:rsidR="000913E1" w:rsidRPr="00A727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-моделями признаков цвета и размера.</w:t>
      </w:r>
    </w:p>
    <w:p w:rsidR="000913E1" w:rsidRPr="00A72778" w:rsidRDefault="000913E1" w:rsidP="00A72778">
      <w:pPr>
        <w:pStyle w:val="a3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727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Познакомить с игровым полем, развивать умение ориентироваться в нем. </w:t>
      </w:r>
    </w:p>
    <w:p w:rsidR="000913E1" w:rsidRPr="00A72778" w:rsidRDefault="0024152E" w:rsidP="00A72778">
      <w:pPr>
        <w:pStyle w:val="a3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A727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Закреп</w:t>
      </w:r>
      <w:r w:rsidR="000913E1" w:rsidRPr="00A727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лять</w:t>
      </w:r>
      <w:r w:rsidRPr="00A727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названия основных цветов</w:t>
      </w:r>
      <w:r w:rsidR="00C625F3" w:rsidRPr="00A727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D63EA5" w:rsidRPr="00A727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(красны</w:t>
      </w:r>
      <w:r w:rsidR="00C625F3" w:rsidRPr="00A727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й, синий, желтый, зеленый)</w:t>
      </w:r>
      <w:r w:rsidRPr="00A727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поняти</w:t>
      </w:r>
      <w:r w:rsidR="000913E1" w:rsidRPr="00A727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й</w:t>
      </w:r>
      <w:r w:rsidRPr="00A727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«большой – маленький»;</w:t>
      </w:r>
      <w:proofErr w:type="gramEnd"/>
    </w:p>
    <w:p w:rsidR="00231CA6" w:rsidRPr="00A72778" w:rsidRDefault="00231CA6" w:rsidP="00A72778">
      <w:pPr>
        <w:pStyle w:val="a3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727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Учить детей анализировать, сравнивать и группировать предметы</w:t>
      </w:r>
      <w:r w:rsidR="00033836" w:rsidRPr="00A727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 заданному признаку</w:t>
      </w:r>
      <w:r w:rsidR="009E566E" w:rsidRPr="00A727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(по цвету, по размеру), по двум признакам одновременно</w:t>
      </w:r>
      <w:r w:rsidRPr="00A727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C73230" w:rsidRPr="00A72778" w:rsidRDefault="00C73230" w:rsidP="00A72778">
      <w:pPr>
        <w:pStyle w:val="a3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727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Расширять словарный запас (активный и пассивный) за счет слов: красный, желтый, синий, зеленый, большой, маленький; цвет, размер; выражений: «все красные» (синие, </w:t>
      </w:r>
      <w:proofErr w:type="gramStart"/>
      <w:r w:rsidRPr="00A727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желтые</w:t>
      </w:r>
      <w:proofErr w:type="gramEnd"/>
      <w:r w:rsidRPr="00A727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зеленые), «все большие» (маленькие), «красный маленький» (желтый </w:t>
      </w:r>
      <w:r w:rsidRPr="00A727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маленький, синий маленький, зеленый маленький), большой красный (большой желтый, большой зеленый, большой синий)</w:t>
      </w:r>
      <w:r w:rsidR="00946F6A" w:rsidRPr="00A727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 «такой же по цвету», «такой же по размеру».</w:t>
      </w:r>
    </w:p>
    <w:p w:rsidR="00946F6A" w:rsidRPr="00A72778" w:rsidRDefault="00946F6A" w:rsidP="00A72778">
      <w:pPr>
        <w:pStyle w:val="a3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727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Развивать мыслительные операции - анализ, синтез, сравнение, классификация.</w:t>
      </w:r>
    </w:p>
    <w:p w:rsidR="00BF5A11" w:rsidRPr="00A72778" w:rsidRDefault="00946F6A" w:rsidP="00A72778">
      <w:pPr>
        <w:pStyle w:val="a3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727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Способствовать развитию познавательных процессов: восприятие, память, внимание.</w:t>
      </w:r>
    </w:p>
    <w:p w:rsidR="00BF5A11" w:rsidRPr="00A72778" w:rsidRDefault="00BF5A11" w:rsidP="00A72778">
      <w:pPr>
        <w:pStyle w:val="a3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727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Воспитывать интерес к играм познавательного характера, самостоятельность, настойчивость в выполнении задания.</w:t>
      </w:r>
    </w:p>
    <w:p w:rsidR="00501F25" w:rsidRPr="00A72778" w:rsidRDefault="00BF5A11" w:rsidP="00A7277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727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501F25" w:rsidRPr="00A72778" w:rsidRDefault="00501F25" w:rsidP="00A72778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A7277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Краткое описание пособия:</w:t>
      </w:r>
    </w:p>
    <w:p w:rsidR="00231CA6" w:rsidRPr="00A72778" w:rsidRDefault="00E24D1E" w:rsidP="00A7277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727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Дидактическое п</w:t>
      </w:r>
      <w:r w:rsidR="00927C9D" w:rsidRPr="00A727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особие «Разноцвет</w:t>
      </w:r>
      <w:r w:rsidR="00460FA9" w:rsidRPr="00A727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ные шарики» состоит из </w:t>
      </w:r>
      <w:proofErr w:type="spellStart"/>
      <w:r w:rsidR="00460FA9" w:rsidRPr="00A727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дву</w:t>
      </w:r>
      <w:r w:rsidR="00946F6A" w:rsidRPr="00A727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</w:t>
      </w:r>
      <w:r w:rsidR="00460FA9" w:rsidRPr="00A727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полос</w:t>
      </w:r>
      <w:r w:rsidR="00927C9D" w:rsidRPr="00A727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ного</w:t>
      </w:r>
      <w:proofErr w:type="spellEnd"/>
      <w:r w:rsidR="00927C9D" w:rsidRPr="00A727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946F6A" w:rsidRPr="00A727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поля, разделенного</w:t>
      </w:r>
      <w:r w:rsidR="00460FA9" w:rsidRPr="00A727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4 </w:t>
      </w:r>
      <w:r w:rsidR="00946F6A" w:rsidRPr="00A727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столбца, шаров</w:t>
      </w:r>
      <w:r w:rsidR="00BB40F9" w:rsidRPr="00A727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BB40F9" w:rsidRPr="00A727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Фрёбеля</w:t>
      </w:r>
      <w:proofErr w:type="spellEnd"/>
      <w:r w:rsidR="00BB40F9" w:rsidRPr="00A727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(Дар № 1), шаров белого цвета большого и маленького размера, набора </w:t>
      </w:r>
      <w:r w:rsidR="00946F6A" w:rsidRPr="00A727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карточек,</w:t>
      </w:r>
      <w:r w:rsidR="00BB40F9" w:rsidRPr="00A727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обозначающи</w:t>
      </w:r>
      <w:r w:rsidR="00460FA9" w:rsidRPr="00A727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</w:t>
      </w:r>
      <w:r w:rsidR="00BB40F9" w:rsidRPr="00A727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признаки цвета и размера.</w:t>
      </w:r>
    </w:p>
    <w:p w:rsidR="00946F6A" w:rsidRPr="00A72778" w:rsidRDefault="00946F6A" w:rsidP="00A72778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76B58" w:rsidRPr="00A72778" w:rsidRDefault="00946F6A" w:rsidP="00A7277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A727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Развивающие игры на основе данного игрового пособия разраб</w:t>
      </w:r>
      <w:r w:rsidR="00476B58" w:rsidRPr="00A727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отаны </w:t>
      </w:r>
      <w:r w:rsidR="00476B58" w:rsidRPr="00A7277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 постепенным усложнением.</w:t>
      </w:r>
    </w:p>
    <w:p w:rsidR="00476B58" w:rsidRPr="00A72778" w:rsidRDefault="00476B58" w:rsidP="00A7277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A7277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="00BF5A11" w:rsidRPr="00A7277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 Вариант игры.</w:t>
      </w:r>
      <w:r w:rsidRPr="00A7277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="00211A3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«</w:t>
      </w:r>
      <w:r w:rsidRPr="00A7277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Цвет</w:t>
      </w:r>
      <w:r w:rsidR="00211A3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»</w:t>
      </w:r>
    </w:p>
    <w:p w:rsidR="00476B58" w:rsidRPr="00A72778" w:rsidRDefault="00726277" w:rsidP="00A72778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727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Перед ребёнком расположено </w:t>
      </w:r>
      <w:proofErr w:type="spellStart"/>
      <w:r w:rsidRPr="00A727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дву</w:t>
      </w:r>
      <w:r w:rsidR="00A72778" w:rsidRPr="00A727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хполос</w:t>
      </w:r>
      <w:r w:rsidRPr="00A727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ное</w:t>
      </w:r>
      <w:proofErr w:type="spellEnd"/>
      <w:r w:rsidRPr="00A727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</w:t>
      </w:r>
      <w:r w:rsidR="00A72778" w:rsidRPr="00A727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ле, разделённое на четыре столбца</w:t>
      </w:r>
      <w:r w:rsidRPr="00A727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В каждую ячейку первой полосы, располагаются карточки</w:t>
      </w:r>
      <w:r w:rsidR="00253AF0" w:rsidRPr="00A727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схемы</w:t>
      </w:r>
      <w:r w:rsidRPr="00A727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основных цветов (красный, синий, жёлтый, зелёный). Б</w:t>
      </w:r>
      <w:r w:rsidR="00253AF0" w:rsidRPr="00A727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есцветный </w:t>
      </w:r>
      <w:proofErr w:type="gramStart"/>
      <w:r w:rsidRPr="00A727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шарик</w:t>
      </w:r>
      <w:proofErr w:type="gramEnd"/>
      <w:r w:rsidRPr="00A727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перемещаясь по ячейкам основных цветов, «красится» в соответствующий цвет изображенный на карточке</w:t>
      </w:r>
      <w:r w:rsidR="00253AF0" w:rsidRPr="00A727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схеме. В ячейку второй полосы нужно найти и расположить шарик заданного цвета.</w:t>
      </w:r>
    </w:p>
    <w:p w:rsidR="00A72778" w:rsidRPr="00A72778" w:rsidRDefault="00A72778" w:rsidP="00A72778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21767" w:rsidRPr="00A72778" w:rsidRDefault="00A72778" w:rsidP="00A72778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                          </w:t>
      </w:r>
      <w:r w:rsidRPr="00A7277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2.8pt;height:212.4pt">
            <v:imagedata r:id="rId6" o:title="гртшгщрт"/>
          </v:shape>
        </w:pict>
      </w:r>
    </w:p>
    <w:p w:rsidR="00D21767" w:rsidRPr="00A72778" w:rsidRDefault="00D21767" w:rsidP="00A7277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A72778" w:rsidRPr="00A72778" w:rsidRDefault="00A72778" w:rsidP="00A7277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BF5A11" w:rsidRPr="00A72778" w:rsidRDefault="00BF5A11" w:rsidP="00A7277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A7277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 Вариант игры.</w:t>
      </w:r>
      <w:r w:rsidR="00476B58" w:rsidRPr="00A7277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="00211A3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«</w:t>
      </w:r>
      <w:r w:rsidR="00476B58" w:rsidRPr="00A7277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Размер</w:t>
      </w:r>
      <w:r w:rsidR="00211A3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»</w:t>
      </w:r>
    </w:p>
    <w:p w:rsidR="00253AF0" w:rsidRPr="00A72778" w:rsidRDefault="00726277" w:rsidP="00A72778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727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Перед ребёнком расположено двуполостное поле, разделённое на четыре ячейки. В каждую ячейку первой полосы, располагаются карточки</w:t>
      </w:r>
      <w:r w:rsidR="00253AF0" w:rsidRPr="00A727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- схемы</w:t>
      </w:r>
      <w:r w:rsidRPr="00A727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 изображени</w:t>
      </w:r>
      <w:r w:rsidR="00253AF0" w:rsidRPr="00A727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ем</w:t>
      </w:r>
      <w:r w:rsidRPr="00A727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253AF0" w:rsidRPr="00A727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размера</w:t>
      </w:r>
      <w:r w:rsidRPr="00A727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(большой и</w:t>
      </w:r>
      <w:r w:rsidR="00253AF0" w:rsidRPr="00A727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</w:t>
      </w:r>
      <w:r w:rsidRPr="00A727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маленький). </w:t>
      </w:r>
      <w:r w:rsidR="00253AF0" w:rsidRPr="00A727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Ребенку предлагается подобрать </w:t>
      </w:r>
      <w:proofErr w:type="gramStart"/>
      <w:r w:rsidR="00253AF0" w:rsidRPr="00A727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шарик</w:t>
      </w:r>
      <w:proofErr w:type="gramEnd"/>
      <w:r w:rsidR="00253AF0" w:rsidRPr="00A727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подходящий по размеру, изображенному на карточке. И расположить в ячейку второй полосы.</w:t>
      </w:r>
    </w:p>
    <w:p w:rsidR="00A72778" w:rsidRPr="00A72778" w:rsidRDefault="00A72778" w:rsidP="00A72778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72778" w:rsidRPr="00A72778" w:rsidRDefault="00A72778" w:rsidP="00A7277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                         </w:t>
      </w:r>
      <w:r w:rsidRPr="00A727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pict>
          <v:shape id="_x0000_i1026" type="#_x0000_t75" style="width:352.8pt;height:204pt">
            <v:imagedata r:id="rId7" o:title="отшщлоь"/>
          </v:shape>
        </w:pict>
      </w:r>
    </w:p>
    <w:p w:rsidR="00A72778" w:rsidRPr="00A72778" w:rsidRDefault="00A72778" w:rsidP="00A7277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253AF0" w:rsidRPr="00A72778" w:rsidRDefault="00BF5A11" w:rsidP="00A7277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A7277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3. Вариант игры</w:t>
      </w:r>
      <w:r w:rsidR="00476B58" w:rsidRPr="00A7277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. </w:t>
      </w:r>
      <w:r w:rsidR="00211A3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«</w:t>
      </w:r>
      <w:r w:rsidR="00476B58" w:rsidRPr="00A7277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Размер и цвет</w:t>
      </w:r>
      <w:r w:rsidR="00211A3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»</w:t>
      </w:r>
    </w:p>
    <w:p w:rsidR="00476B58" w:rsidRPr="00A72778" w:rsidRDefault="00253AF0" w:rsidP="00A7277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A727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Перед ребёнком расположено двуполостное по</w:t>
      </w:r>
      <w:r w:rsidR="00A01B57" w:rsidRPr="00A727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ле, разделённое на четыре столбца</w:t>
      </w:r>
      <w:r w:rsidRPr="00A727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</w:p>
    <w:p w:rsidR="00BF5A11" w:rsidRDefault="00253AF0" w:rsidP="00A7277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727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каждую ячейку первой полосы, располагаются карточки</w:t>
      </w:r>
      <w:r w:rsidR="00A01B57" w:rsidRPr="00A727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- схемы</w:t>
      </w:r>
      <w:r w:rsidRPr="00A727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 изображением размера  (большой или маленький) и цвета (красный, синий, жёлтый, зелёный)</w:t>
      </w:r>
      <w:r w:rsidR="00A01B57" w:rsidRPr="00A727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ребенок должен найти нужный шарик по двум признакам (размер и цвет) и расположить в нужную ячейку. </w:t>
      </w:r>
    </w:p>
    <w:p w:rsidR="00A72778" w:rsidRDefault="00A72778" w:rsidP="00A7277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72778" w:rsidRPr="00A72778" w:rsidRDefault="00A72778" w:rsidP="00A7277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72778" w:rsidRPr="00A72778" w:rsidRDefault="00A72778" w:rsidP="00A7277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</w:t>
      </w:r>
      <w:r w:rsidRPr="00A727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pict>
          <v:shape id="_x0000_i1027" type="#_x0000_t75" style="width:352.8pt;height:198pt">
            <v:imagedata r:id="rId8" o:title="пмишнртщшзлд"/>
          </v:shape>
        </w:pict>
      </w:r>
    </w:p>
    <w:p w:rsidR="00946F6A" w:rsidRPr="00A72778" w:rsidRDefault="00946F6A" w:rsidP="00A72778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76B58" w:rsidRPr="00A72778" w:rsidRDefault="00BB40F9" w:rsidP="00A72778">
      <w:pPr>
        <w:pStyle w:val="a3"/>
        <w:spacing w:after="0"/>
        <w:ind w:left="28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7277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Предполагаемый результат:</w:t>
      </w:r>
      <w:r w:rsidRPr="00A727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4B4071" w:rsidRPr="0024152E" w:rsidRDefault="00FC04D9" w:rsidP="00A72778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27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="00476B58" w:rsidRPr="00A727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ети знают основные цвета и</w:t>
      </w:r>
      <w:r w:rsidRPr="00A727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476B58" w:rsidRPr="00A727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различают </w:t>
      </w:r>
      <w:r w:rsidRPr="00A727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велич</w:t>
      </w:r>
      <w:r w:rsidR="00476B58" w:rsidRPr="00A727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ину предметов. У</w:t>
      </w:r>
      <w:r w:rsidRPr="00A727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меют находить предмет по одно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 и двум</w:t>
      </w:r>
      <w:r w:rsidR="0094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76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признакам</w:t>
      </w:r>
      <w:r w:rsidR="0094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сравнивать </w:t>
      </w:r>
      <w:r w:rsidR="00476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между собой</w:t>
      </w:r>
      <w:r w:rsidR="001D29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sectPr w:rsidR="004B4071" w:rsidRPr="0024152E" w:rsidSect="00FA25EC">
      <w:pgSz w:w="11906" w:h="16838"/>
      <w:pgMar w:top="567" w:right="707" w:bottom="568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A6F52"/>
    <w:multiLevelType w:val="hybridMultilevel"/>
    <w:tmpl w:val="A4DE7AD4"/>
    <w:lvl w:ilvl="0" w:tplc="8C52AD88">
      <w:start w:val="1"/>
      <w:numFmt w:val="decimal"/>
      <w:lvlText w:val="%1."/>
      <w:lvlJc w:val="left"/>
      <w:pPr>
        <w:ind w:left="14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9" w:hanging="360"/>
      </w:pPr>
    </w:lvl>
    <w:lvl w:ilvl="2" w:tplc="0419001B" w:tentative="1">
      <w:start w:val="1"/>
      <w:numFmt w:val="lowerRoman"/>
      <w:lvlText w:val="%3."/>
      <w:lvlJc w:val="right"/>
      <w:pPr>
        <w:ind w:left="2929" w:hanging="180"/>
      </w:pPr>
    </w:lvl>
    <w:lvl w:ilvl="3" w:tplc="0419000F" w:tentative="1">
      <w:start w:val="1"/>
      <w:numFmt w:val="decimal"/>
      <w:lvlText w:val="%4."/>
      <w:lvlJc w:val="left"/>
      <w:pPr>
        <w:ind w:left="3649" w:hanging="360"/>
      </w:pPr>
    </w:lvl>
    <w:lvl w:ilvl="4" w:tplc="04190019" w:tentative="1">
      <w:start w:val="1"/>
      <w:numFmt w:val="lowerLetter"/>
      <w:lvlText w:val="%5."/>
      <w:lvlJc w:val="left"/>
      <w:pPr>
        <w:ind w:left="4369" w:hanging="360"/>
      </w:pPr>
    </w:lvl>
    <w:lvl w:ilvl="5" w:tplc="0419001B" w:tentative="1">
      <w:start w:val="1"/>
      <w:numFmt w:val="lowerRoman"/>
      <w:lvlText w:val="%6."/>
      <w:lvlJc w:val="right"/>
      <w:pPr>
        <w:ind w:left="5089" w:hanging="180"/>
      </w:pPr>
    </w:lvl>
    <w:lvl w:ilvl="6" w:tplc="0419000F" w:tentative="1">
      <w:start w:val="1"/>
      <w:numFmt w:val="decimal"/>
      <w:lvlText w:val="%7."/>
      <w:lvlJc w:val="left"/>
      <w:pPr>
        <w:ind w:left="5809" w:hanging="360"/>
      </w:pPr>
    </w:lvl>
    <w:lvl w:ilvl="7" w:tplc="04190019" w:tentative="1">
      <w:start w:val="1"/>
      <w:numFmt w:val="lowerLetter"/>
      <w:lvlText w:val="%8."/>
      <w:lvlJc w:val="left"/>
      <w:pPr>
        <w:ind w:left="6529" w:hanging="360"/>
      </w:pPr>
    </w:lvl>
    <w:lvl w:ilvl="8" w:tplc="0419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1">
    <w:nsid w:val="3D7E4078"/>
    <w:multiLevelType w:val="hybridMultilevel"/>
    <w:tmpl w:val="9766ACC0"/>
    <w:lvl w:ilvl="0" w:tplc="E3F6E2A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533B4EA2"/>
    <w:multiLevelType w:val="hybridMultilevel"/>
    <w:tmpl w:val="72ACA3D6"/>
    <w:lvl w:ilvl="0" w:tplc="C23E44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5722C7D"/>
    <w:multiLevelType w:val="multilevel"/>
    <w:tmpl w:val="E9367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A25EC"/>
    <w:rsid w:val="00033836"/>
    <w:rsid w:val="0007426E"/>
    <w:rsid w:val="000913E1"/>
    <w:rsid w:val="001023DA"/>
    <w:rsid w:val="001272EA"/>
    <w:rsid w:val="001313A6"/>
    <w:rsid w:val="001B187C"/>
    <w:rsid w:val="001D2958"/>
    <w:rsid w:val="00211A38"/>
    <w:rsid w:val="00231CA6"/>
    <w:rsid w:val="0024152E"/>
    <w:rsid w:val="00253AF0"/>
    <w:rsid w:val="002F667F"/>
    <w:rsid w:val="0037141B"/>
    <w:rsid w:val="003F72BB"/>
    <w:rsid w:val="004046C7"/>
    <w:rsid w:val="00440481"/>
    <w:rsid w:val="00442B8B"/>
    <w:rsid w:val="00452789"/>
    <w:rsid w:val="00460FA9"/>
    <w:rsid w:val="004611AA"/>
    <w:rsid w:val="00476B58"/>
    <w:rsid w:val="004B4071"/>
    <w:rsid w:val="00501F25"/>
    <w:rsid w:val="00546D2B"/>
    <w:rsid w:val="00562D00"/>
    <w:rsid w:val="00597FB2"/>
    <w:rsid w:val="006717F0"/>
    <w:rsid w:val="0068621F"/>
    <w:rsid w:val="006F2BC2"/>
    <w:rsid w:val="007146D4"/>
    <w:rsid w:val="00726277"/>
    <w:rsid w:val="007F5A5E"/>
    <w:rsid w:val="00820E7E"/>
    <w:rsid w:val="00851258"/>
    <w:rsid w:val="00927C9D"/>
    <w:rsid w:val="00943592"/>
    <w:rsid w:val="00946F6A"/>
    <w:rsid w:val="009727EF"/>
    <w:rsid w:val="009A2AB0"/>
    <w:rsid w:val="009E566E"/>
    <w:rsid w:val="00A01B57"/>
    <w:rsid w:val="00A477FB"/>
    <w:rsid w:val="00A72778"/>
    <w:rsid w:val="00A979AD"/>
    <w:rsid w:val="00AA49E8"/>
    <w:rsid w:val="00AD22EE"/>
    <w:rsid w:val="00BA463D"/>
    <w:rsid w:val="00BB40F9"/>
    <w:rsid w:val="00BC11BA"/>
    <w:rsid w:val="00BF0079"/>
    <w:rsid w:val="00BF5A11"/>
    <w:rsid w:val="00C625F3"/>
    <w:rsid w:val="00C73230"/>
    <w:rsid w:val="00CD56AC"/>
    <w:rsid w:val="00CF5B27"/>
    <w:rsid w:val="00CF6A44"/>
    <w:rsid w:val="00D21767"/>
    <w:rsid w:val="00D46E08"/>
    <w:rsid w:val="00D63EA5"/>
    <w:rsid w:val="00D77D18"/>
    <w:rsid w:val="00D77D43"/>
    <w:rsid w:val="00DE4E1B"/>
    <w:rsid w:val="00E24D1E"/>
    <w:rsid w:val="00E316A1"/>
    <w:rsid w:val="00E86BC7"/>
    <w:rsid w:val="00EE00C6"/>
    <w:rsid w:val="00F04D81"/>
    <w:rsid w:val="00F7423C"/>
    <w:rsid w:val="00FA25EC"/>
    <w:rsid w:val="00FC04D9"/>
    <w:rsid w:val="00FD7E07"/>
    <w:rsid w:val="00FF0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5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15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21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17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1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18</cp:revision>
  <dcterms:created xsi:type="dcterms:W3CDTF">2024-11-11T11:40:00Z</dcterms:created>
  <dcterms:modified xsi:type="dcterms:W3CDTF">2024-11-15T10:19:00Z</dcterms:modified>
</cp:coreProperties>
</file>